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Dawidowa.* Oto, jak dobrze i miło, Gdy bracia żyją w zgodzie!**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zaliczany do zbioru Pieśni Syjonu (pod. jak Ps 46, 48;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bracia mieszkają ze sobą.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13:8&lt;/x&gt;; &lt;x&gt;400 7:6&lt;/x&gt;; 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2024-05-01T06:44:11Z</dcterms:modified>
</cp:coreProperties>
</file>