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dusza odpocznie otoczona dobrem, A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trwać w szczęściu i jego potomstwo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dobrem przemieszkiwać będzie, a nasienie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w dobrach przemieszkawać będzie a nasienie jego odziedziczy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Dusza jego trwać będzie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przebywał w szczęściu, A potomstwo jego odziedziczy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upłynie mu w szczęściu,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szczęśliwie odpocznie, a jego potomstwo posiądzie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upłynie mu w szczęśliwości, a potomstwo jego ziemię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jego dusza zamieszkała w szczęściu, a jego ród odziedziczył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jego mieszkać będzie w dobroci, a jego potomstwo posiądzie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2024-04-29T06:33:27Z</dcterms:modified>
</cp:coreProperties>
</file>