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liczę na Twą łaskę, Twoja prawda wskazuje mi, co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twoje miłosierdzie przed oczyma i postępuję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miłosierdzie twoje jest przed oczyma mojemi, a będę chodził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twoje przed oczyma memi jest i ukochałem się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Twoją łaskawość i postępuję w Twej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łaskę twoją I postępuję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łaskę mam bowiem na względzie i postępuję według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oczami Twą łaskę i postępuję, znając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mam przed oczami i postępuję według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стане в лави табір, моє серце не злякається. Якщо проти мене повстане війна, я на це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mam Twoje miłosierdzie i chodzę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przed oczami twą lojalną życzliwość i chodzę w twojej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2024-04-29T21:45:40Z</dcterms:modified>
</cp:coreProperties>
</file>