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już cuchną i ropieją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2024-04-27T21:16:08Z</dcterms:modified>
</cp:coreProperties>
</file>