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4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Śpiewajcie* radośnie Bogu – naszej mocy! Wznieście okrzyk Bogu Jakuba!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radośnie Bogu, który jest naszą mocą, Wznieście okrzyk na cześć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psalm, przynieście bęben, wdzięczną harfę i cytrę.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Wesoło śpiewajcie Bogu mocy naszej; wykrzykajcie Bogu Jakóbowemu.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Bogu, pomocnikowi naszemu, wykrzykajcie Bogu Jakobowemu.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śpiewajcie Bogu, naszej Mocy, wykrzykujcie Bogu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śpiewajcie Bogu, mocy naszej, Wykrzykujcie Bogu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naszej Mocy, wykrzykujcie radośnie Bogu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Wykrzykujcie radośnie Bogu, naszej mocy, cieszcie się 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radośnie Bogu, który jest mocą naszą, wykrzykujcie na cześć Boga Jakuba!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судите неправедність і приймаєте лиця грішників?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Zaśpiewajcie prawdziwemu Bogu, naszej potędze, wykrzykujcie Bogu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Zagrajcie melodię i weźcie tamburyn, miłą harfę wraz z instrumentem strunowym.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&lt;x&gt;230 149:1&lt;/x&gt;; &lt;x&gt;520 15:9&lt;/x&gt;; &lt;x&gt;560 5:19&lt;/x&gt;; &lt;x&gt;580 3:16&lt;/x&gt;; &lt;x&gt;660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2024-04-29T13:39:18Z</dcterms:modified>
</cp:coreProperties>
</file>