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7"/>
        <w:gridCol w:w="1453"/>
        <w:gridCol w:w="6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Boże! Osądź ziemię, Gdyż Ty możesz rozdzielać dziedzictwo pośród wszystkich narodów.*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Twoim dziedzictwem są wszystkie narody.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34:16-29&lt;/x&gt;; &lt;x&gt;330 47:13-14&lt;/x&gt;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2024-05-04T00:48:52Z</dcterms:modified>
</cp:coreProperties>
</file>