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ma, inny udaje biednego,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posiada, inny udaje biednego,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taki, który czyni siebie bogatym, a nie ma nic; inny czyni siebie ubogim,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taki co się czyni bogatym, a nie ma nic; i taki, co się czyni ubogim,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jakoby bogaty, choć nic nie ma, a jest jakoby ubogi,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taki, co udaje bogacza, nie mając niczego, a z pozoru ubogi opływa w 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udaje bogatego, choć nic nie ma, niejeden udaje ubogiego,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mieni się bogatym, a nic nie ma, drugi wydaje się biedny, a ma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udaje bogacza, a nic nie posiada, inny zaś robi z siebie biedaka, choć żyje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bogacza, choć nic nie posiada, [drugi] biednego, a ma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ті, що багатять себе нічого не маючи, і є ті, що впокоряють себе великим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chociaż nic nie posiada; inny udaje biednego, chociaż ma znaczne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udaje bogatego, a w ogóle nic nie ma; jest taki, który udaje ubogiego, a ma wiele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2024-05-06T14:12:21Z</dcterms:modified>
</cp:coreProperties>
</file>