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3"/>
        <w:gridCol w:w="2224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2024-04-29T05:54:47Z</dcterms:modified>
</cp:coreProperties>
</file>