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przykrycia,* jej szata jest z bisioru i purpury.**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Potrafi uszyć okrycie,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nosi szaty z bisioru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sobie kobierce; jej ubiór jest z jedwabiu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Kobierce sobie robi; płótno subtelne i szarłat jest odzieniem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Obicie sprawiła sobie, bisior i szarłat odzienie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Sporządza sobie przykrycie, jej suknia z bisioru i 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sobie sporządza okrycia, jej szata jest z purpury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 dla siebie robi okrycia, ubiera się w len i purpurę.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dla siebie dywany, ubiera się w bisior i purpurę.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Kobierce dla siebie wyrabia, z bisioru i purpury ma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зробила подвійні одежі для свого чоловіка, а собі одіж з виссону і багряниці.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Sporządza sobie kobierce; bisior i purpura stanowią jej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Sporządza sobie nakrycia. Jej odzienie jest z lnu i wełny barwionej czerwonawą purpurą.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przypadku może chodzić o przykrycia dekoracyjne, na przykład na sprzęty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&lt;x&gt;20 26:7&lt;/x&gt;; &lt;x&gt;20 27:9&lt;/x&gt;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2024-04-28T21:30:25Z</dcterms:modified>
</cp:coreProperties>
</file>