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6"/>
        <w:gridCol w:w="5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potem jest gorzka jak piołun, ostra jak obosieczny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potem jest gorzka jak piołun i ostra jak obosieczny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jej koniec jest gorzki jak piołun, ostry jak miecz obosieczny.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ostatnie rzeczy jej gorzkie jak piołun, a ostre jako miecz na obie strony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ostatnie rzeczy jej gorzkie jako piołun i ostre jako miecz o dwu ostrzu.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końcu jest gorzka jak piołun, ostra jak miecz obosieczny.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końcu jest gorzka jak piołun, ostra jak miecz obosieczny.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końcu jednak okaże się gorzka jak piołun, ostra jak miecz obosieczny.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 staje się gorzka jak piołun i ostra jak miecz obosieczny.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końcu staje się gorzkie jak piołun i ostre jak miecz obosieczny.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пізніше, отже, знайдеш їх гіркішими від жовчі і більш вигостреними від двосічного меча.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jej koniec jest gorzki jak piołun, ostry jak miecz obosieczny.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to, co po niej pozostaje, jest gorzkie jak piołun, jest ostre jak miecz obosieczny.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2024-05-19T23:36:50Z</dcterms:modified>
</cp:coreProperties>
</file>