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ja wszystkim moim dziełom, których dokonały moje ręce, i trudowi, który podjąłem, aby ich dokonać – i oto: wszystko to jest marnością i gonitwą za wiatrem, i nie przynosi żadnego pożytku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2024-04-29T08:23:41Z</dcterms:modified>
</cp:coreProperties>
</file>