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służy jego ustom,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jednak ludzkich pragnień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 się zaspokoić.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trud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ust, a jednak jego dusza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praca człowiecza jest dla gęby jego, a wszakże dusza jego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praca człowiecza w uściech jego, lecz dusza jego nie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praca człowieka - dla jego ust, a jednak jego pragnienie - nie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trud człowieka ma służyć jego ustom, a jednak jego łaknienie nie może być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służy zaspokojeniu jego głodu, a jednak pragnień jego nic nie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praca człowieka - dla jego ust, a jednak jego apetyt nie zostaje zaspokojony.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jest dla ust jego, ale natura jego nie zna zaspokojenia.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труд людини для її уст, і душа не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podejmuje całą pracę dla jego ust; a jednak żądza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ludzi jest dla ich ust, lecz ich własna dusza się nie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2024-04-30T10:18:13Z</dcterms:modified>
</cp:coreProperties>
</file>