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gniewem pochopnie, bo gniew mieszka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skory do gniewu, gdyż gniew spoczywa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porywczy w duchu twym do gniewu; bo gniew w zanadrzyu głupich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modlitwy niż początek. Lepszy jest cierpliwy niż chełpliwy.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skory w duchu do gniewu, bo gniew przebywa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porywczy do gniewu, bo gniew mieszka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szybko sprowokować do gniewu, gdyż gniew mieszka w sercach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pozwalaj, by twój duch rozpalał się gniewem, bo tylko głupcy noszą w sobie skłonność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zbyt porywczy do gniewu, bo gniew w sercu głupców ma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злоститися в твому дусі, бо гнів спочине в подолку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duchu nie rwij się do gniewu, gdyż gniew mieści się w łonie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w duchu do obrażania się, bo obraza spoczywa w zanadrzu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2024-04-27T09:54:43Z</dcterms:modified>
</cp:coreProperties>
</file>