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wyschną wody w morzu, i Rzeka* całkiem wyschnie.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wtedy wody w morzu, Nil zaś stanie się pustym korytem.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zginą wody z morza, a rzeka osiąknie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ustanie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 wody z morza, rzeka opadnie i wyschnie,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wyciekną wody Nilu, a Rzeka do cna 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 wody 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 wody z morza, rzeka opadnie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znikną wody z morza, rzeka opadnie całkiem i wyschnie;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питимуть єгиптяни воду, що при морі, а ріки збракне і вона висохне.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Osiądą wody morza, a rzeka się wysuszy i wyschnie.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wyschnie woda z morza, a rzeka wyschnie i zaniknie.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synonim wielkiej rzeki (zob. &lt;x&gt;290 18:2&lt;/x&gt;). W tych kategoriach wyrażano się o Nilu, &lt;x&gt;290 19:5&lt;/x&gt;L.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2024-04-27T19:48:14Z</dcterms:modified>
</cp:coreProperties>
</file>