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na (całe) gardło, nie wstrzymuj się! Podnieś jak róg swój głos i ogłoś mojemu ludowi jego przestępstwo,* a domowi Jakuba jego grzechy!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przestępstwo, ּ</w:t>
      </w:r>
      <w:r>
        <w:rPr>
          <w:rtl/>
        </w:rPr>
        <w:t>פֶׁשַע</w:t>
      </w:r>
      <w:r>
        <w:rPr>
          <w:rtl w:val="0"/>
        </w:rPr>
        <w:t xml:space="preserve"> (pesza‘), ἁμάρτημα, błąd.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2024-04-27T17:41:12Z</dcterms:modified>
</cp:coreProperties>
</file>