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ten poniesie na sobie wszystkie ich winy w najdalsze strony ziemi — wypędzi więc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nieprawości do ziemi pustej. I 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poniesie on kozieł na sobie wszystkie nieprawości ich do ziemi pustej; i wypuści kozła onego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zaniesie kozieł wszytkie nieprawości ich do ziemie pustej, a będzie puszczon na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zabierze z sobą wszystkie ich winy do ziemi bezpłodnej. Ów człowiek wypędzi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na sobie ten kozioł wszystkie ich przewinienia do ziemi pustynnej; a tamten 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poniesie na sobie wszystkie ich winy do ziemi pustynnej, gdy kozioł zostanie wypędzony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wyniesie na sobie wszystkie ich winy do ziemi jałowej. Gdy Aaron wyśle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ów kozioł poniesie na sobie wszystkie ich winy do kraju pustynnego. Kiedy już wypędzi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Poniesie kozioł na sobie wszystkie ich przewinienia do miejsca, gdzie urywa się ziemia. I wyśle kozła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візьме на собі їхні неправди в непрохідну землю. І відпустить козла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 kozioł poniesie na sobie wszystkie ich winy na pustą ziemię; zatem puści on kozła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kozioł zaniesie na sobie wszystkie ich przewinienia do ziemi pustynnej, a on wypędzi owego kozła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2024-04-29T11:14:19Z</dcterms:modified>
</cp:coreProperties>
</file>