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poświęci swoje pole już po roku jubileuszowym, to kapłan obliczy mu wartość według lat, które pozostają do następnego roku jubileuszowego, a różnicę ofiarodawca odejmie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poświęcił swoje pole po roku jubileuszowym, wtedy kapłan obliczy mu pieniądze według lat, które zostają do roku jubileuszowego, i zostanie to odjęte od twego 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jeźliżby po miłościwem lecie poświęcił rolę twoję tedy kapłan obrachuje mu pieniądze według lat zostawających do miłościwego lata i umniejszy mu się z 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wyszło nieco czasu, kapłan porachuje pieniądze według liczby lat, które jeszcze zbywają aż do jubileusza, i wytrącono będzie z 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poświęci swój grunt po roku jubileuszowym, to kapłan obliczy sumę pieniędzy według lat, które pozostają do następnego roku jubileuszowego, i odpowiednio obniży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dopiero po roku jubileuszowym poświęcił swoje pole, to kapłan obliczy mu pieniądze według lat, jakie pozostają do następnego roku jubileuszowego, i odejmie się to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poświęci swój grunt po roku jubileuszowym, to kapłan obliczy sumę pieniędzy w zależności od lat, które pozostają do następnego roku jubileuszowego i odpowiednio do tego obniży wysokość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dokonał poświęcenia pola po roku jubileuszowym, wówczas kapłan określi mu kwotę pieniężną, w której uwzględni lata, jakie pozostały do następnego roku jubileuszowego i tę wartość potrąci z ogólnej 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poświęci swoje pole po roku jubileuszowym, wtedy kapłan obliczy pieniądze według lat, które pozostały do [następnego] roku jubileuszowego, i odpowiednio zmniejszy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poświęci swoje pole [wiele lat] po roku jubileuszowym, kohen policzy jego pieniężną cenę według lat, [gdy dzierżawa wygaśnie], pozostałych do [następnego] roku jubileuszowego, [a procent dzierżawy, która wygasła] będzie potrącony z 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пізніше після відпущення освятить своє поле, почислить йому священик срібло за осталі роки аж до року відпущення, і відчисленим буде від його вартости.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poświęcił swoje pole po jubileuszu wtedy kapłan obliczy mu pieniądze według lat pozostałych do Roku Jubileuszowego i to się odejmie z 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uświęcił swe pole po Jubileuszu, to kapłan obliczy mu cenę stosownie do lat, które pozostają do następnego roku Jubileuszu, i należy obniżyć wartość szacunkową.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2024-05-17T12:53:10Z</dcterms:modified>
</cp:coreProperties>
</file>