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4"/>
        <w:gridCol w:w="6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koniecznie chce wykupić (coś) ze swojej dziesięciny, to dołoży do niej jej jedną piątą.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2024-05-21T02:02:14Z</dcterms:modified>
</cp:coreProperties>
</file>