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stanie się, gdy ich wyrwę, że zawrócę i zlituję się* nad nimi, i sprowadzę ich z powrotem, każdego do jego dziedzictwa i każdego do jego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30:1-10&lt;/x&gt;; &lt;x&gt;310 3:19-38&lt;/x&gt;;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2024-05-01T16:10:11Z</dcterms:modified>
</cp:coreProperties>
</file>