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on wychłostać proroka Jeremiasza i zakuć go w dyby, które znajdowały się w górnej Bramie Beniamina przy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Paszchur uderzył proroka Jeremiasza, i zakuł go w dyby,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Ubił Fassur Jeremijasza proroka, i dał go do więzienia, które było najwyższe w bramie Benjaminowej, a ta była przy 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Fassur Jeremiasza proroka, i wsadził go do kłody, która była w wyższej bramie Beniaminowej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poddać chłoście proroka Jeremiasza i zakuć go w kłodę, która się znajdowała w Górnej Bramie Beniamina,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Paszchur kazał proroka Jeremiasza wychłostać, i zakuł w dyby, które były w Górnej Bramie Beniamina przy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wychłostać proroka Jeremiasza i zakuć go w dyby, które były w Wyższej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ubiczować proroka Jeremiasza i zakuć w dyby, które były przy górnej bramie Beniamina,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Paszchur kazał poddać chłoście proroka Jeremiasza i wtrącił go do lochu znajdującego się przy górnej bramie Beniamina w [obrębie]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вдарив його і вкинув його до ями, що була в брамі відлученого горішного дому, який був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obił proroka Jeremjasza oraz osadził go w więzieniu, które było w górnej bramie Binjamina, przy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Paszchur uderzył proroka Jeremiasza i wsadził go w dyby znajdujące się w Górnej Bramie Beniamina, która była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2024-05-01T01:30:22Z</dcterms:modified>
</cp:coreProperties>
</file>