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oświadczenie JAHWE –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— oświadcza JAHWE — i jak młot, który rozbija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ogień? — mówi JAHWE —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słowo moje nie jest jako ogień? mówi Pan, i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nie są jako ogień, mówi JAHWE, a jako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Pana - czy nie jest 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mówi Pan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– wyrocznia JAHWE –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jak ogień - wyrocznia JAHWE - i jak młot kruszący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słowo moje nie jest jak ogień trawiący - głosi Jahwe - i jak młot, który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мої слова не як огонь і як сокирка, що розбиває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słowo nie jest raczej jak ogień mówi WIEKUISTY, oraz jako młot, co kruszy skałę?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moje słowo nie jest takie jak ogień – brzmi wypowiedź JAHWE – i jak młot kowalski, który rozbija urwistą skałę?”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2024-05-03T15:14:44Z</dcterms:modified>
</cp:coreProperties>
</file>