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budziło mój gniew i moje wzburzenie od dnia, gdy je zbudowano, do dzisiaj. Domagało się wręcz, bym je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bowiem jest powodem mojej zapalczywości i gniewu od dnia, kiedy je zbudowali, aż do dzisiaj, tak że usunę je sprzed mego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zapalczywość moję, i na gniew mój robi sobie to miasto ode dnia, którego je zbudowali, aż do dnia tego, tak, że mi przyjdzie oddalić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zapalczywości i rozgniewaniu moim było mi to miasto ode dnia, którego je zbudowali, aż do dnia tego, którego będzie zjęte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powodem gniewu i oburzenia było dla Mnie to miasto od dnia, gdy je zbudowano, aż do dziś, przeto muszę je usunąć sprzed mojego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to miasto pobudzało mnie od czasu, gdy je zbudowano, aż po dzień dzisiejszy, do gniewu i do złości, tak że muszę je usunąć sprzed swojego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bowiem stało się powodem Mojego gniewu i Mojego oburzenia od dnia, gdy je wybudowano aż do dnia dzisiejszego. Usunę je więc sprzed Mojego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miasto stało się dla Mnie przyczyną gniewu i oburzenia od dnia, w którym je zbudowali, aż do dziś. Usunę je więc sprzed moich oczu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przyczyną gniewu i uniesienia było mi to miasto od dnia, w którym je zbudowano, aż po dzień dzisiejszy, usunę je przeto sprzed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місто було під моїм гнівом і під моєю люттю від того дня, в якому його збудували, і аж до цього дня, щоб його відставити від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to miasto było dla Mnie na gniew i Moje oburzenie; od dnia, którego je zbudowano aż po dzisiejszy dzień; tak, że muszę je usunąć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miasto bowiem od dnia, gdy je zbudowano, aż po dziś dzień stale było przyczyną mego gniewu i przyczyną mej złości, by zostało usunięte sprzed mego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2024-05-24T15:47:50Z</dcterms:modified>
</cp:coreProperties>
</file>