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budować sobie domów do zamieszkania – i nie mamy ani winnicy, ani pola, ani ziarna.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2024-05-04T23:43:22Z</dcterms:modified>
</cp:coreProperties>
</file>