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Ebed-Melek,* ** Etiopczyk, eunuch,*** **** a był on w domu królewskim, że Jeremiasza umieszczono w cysternie – a król zasiadał***** (właśnie) w Bramie Beniamina******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Ebed-Melek, </w:t>
      </w:r>
      <w:r>
        <w:rPr>
          <w:rtl/>
        </w:rPr>
        <w:t>עֶבֶד־מֶלְֶך</w:t>
      </w:r>
      <w:r>
        <w:rPr>
          <w:rtl w:val="0"/>
        </w:rPr>
        <w:t xml:space="preserve"> (‘ewed-melech), czyli: sługa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39:16-18&lt;/x&gt;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אִיׁש סָרִיס</w:t>
      </w:r>
      <w:r>
        <w:rPr>
          <w:rtl w:val="0"/>
        </w:rPr>
        <w:t xml:space="preserve"> (’isz saris), lub: urzędnik. Może ozn. niższego urzędnika dworskiego, niekoniecznie eunucha w sensie anatomicznym, &lt;x&gt;300 38:7&lt;/x&gt;L.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29:2&lt;/x&gt;; &lt;x&gt;300 34:19&lt;/x&gt;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26:10&lt;/x&gt;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37:13&lt;/x&gt;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2024-04-28T16:03:18Z</dcterms:modified>
</cp:coreProperties>
</file>