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aby najeść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 wyciągaliśmy rękę i do Asyrii, by móc najeść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Podawaliśmy rękę Egipcjanom i Asyryjczykom, aby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Egipczykom podajemy rękę i Assyryjczykom, żebyśmy się nasycili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daliśmy rękę i Assyrianom, żebyśmy się najedli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 wyciągaliśmy ręce, i do 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Wyciągamy rękę do Egiptu, do Asyrii, by się najeść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Zawieraliśmy układy z Egiptem, od Asyrii oczekiwaliśmy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podawaliśmy rękę i 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дав руку, Ассур на насичення хлібів.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dłoń do Micraimu i do Aszuru, by się nasycić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podaliśmy rękę; Asyrii – żeby się nasycić chlebem.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2024-05-05T01:32:41Z</dcterms:modified>
</cp:coreProperties>
</file>