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Wszechmocny JAHWE: Jak krzew winorośli spośród drzew lasu rzuciłem na pastwę płomieni, tak też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wśród drzew leśnych jest drzewo winogronowe, które wydałem ogniowi na spalenie, tak też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Jako jest drzewo macicy między drzewem leśnem, którem podał ogniowi na strawienie, takem podał obywateli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Jako drzewo winne między drzewy leśnemi, którem dał ogniowi na pożarcie, tak podam obywatele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Podobnie jak z drzewem winorośli, które jest wśród drzew w lesie, a które wrzuciłem w ogień na spalenie, tak postąpię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 wśród drzew leśnych drzewo winogradu wydałem na pastwę ognia, Tak też wydałem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drewno winorośli wśród drzew lasu, które dałem na pastwę ognia, tak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Jak spośród krzewów leśnych wydałem na pastwę ognia krzew winorośli, tak wydam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Jak z drzewem winogradu pośród leśnych drzew, które wydałem na pastwę płomieni, tak postąpię z 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Так як дерево лози між деревами лісу, яке Я дав на знищення огнем, так Я дав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 drzewo winorośli jest między leśnym drzewem, które przeznaczyłem na pastwę ognia – tak uczynię i 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ʼPodobnie jak drzewo winorośli pośród drzew lasu, wrzucone przeze mnie w ogień jako opal, tak też wrzuciłem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2024-04-29T19:44:10Z</dcterms:modified>
</cp:coreProperties>
</file>