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oczyszczono ofiarą z cielca.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2024-04-28T15:29:03Z</dcterms:modified>
</cp:coreProperties>
</file>