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miasta będzie wolna przestrzeń dwustu pięćdziesięciu łokci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Pastwiska miasta na północ —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południe — dwieście pięćdziesiąt, na wschód — dwieście pięćdziesiąt i na zachód —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dwieście i pięćdziesiąt łokci; a na południe dwieście i pięćdziesiąt, także na wschód słońca dwieście i pięćdziesiąt, a na zachód słońca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 ście i pięćdziesiąt, a na Południe dwie ście i pięćdziesiąt, i ku morzu dwie ście i pięćdziesiąt, a na Zachód dwie ście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będzie posiadać wolną przestrzeń w odległości dwustu pięćdziesięciu [łokci] na północ, dwustu pięćdziesięciu na południe, dwustu pięćdziesięciu na wschód i dwustu pięćdziesięciu [łokci]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Pastwisko miejskie ma mieć od północy dwieście pięćdziesiąt, od południa dwieście pięćdziesiąt, od wschodu dwieście pięćdziesiąt, od zachodu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przestrzeń wolną, od północy: dwieście pięćdziesiąt trzcin, od południa: dwieście pięćdziesiąt, od wschodu: dwieście pięćdziesiąt i od zachodu: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obszar niezabudowany o wymiarach dwieście pięćdziesiąt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miało pas wolny dwieście pięćdziesiąt [łokci] od strony północnej, dwieście pięćdziesiąt od południa, dwieście pięćdziesiąt od wschodu i dwieście pięćdziesiąt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będzie wolny przedmiejski plac miasta: Ku północy na dwieście pięćdziesiąt, ku południowi na dwieście pięćdziesiąt, ku wschodowi na dwieście pięćdziesiąt oraz ku zachodowi na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też miało pastwisko: na północy dwieście pięćdziesiąt łokci i na południu dwieście pięćdziesiąt, i na wschodzie dwieście pięćdziesiąt, i na zachodzie dwieście pięćdziesiąt.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2024-04-29T04:24:32Z</dcterms:modified>
</cp:coreProperties>
</file>