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wyjaśnię — powiedział — co będzie pod koniec czasu gniewu, gdyż koniec przypadnie na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tobie, co się będzie dziać, kiedy skończy się gniew, bo koniec nastąpi w czasie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tobie oznajmię, co się dziać będzie aż do wykonania tego gniewu; bo czasu naznaczonego koniec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Ja pokażę tobie, co będzie na końcu przeklęctwa: bo czas ma koniec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ci, co ma nastąpić przy końcu gniewu, bo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objawię ci, co się będzie dziać pod koniec czasu gniewu, bo widzenie dotyczy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Wyjaśnię ci, co ma nastąpić, gdy gniew ustanie, dotyczy to bowiem kresu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„Chcę, żebyś wiedział, co stanie się po upływie lat gniewu, bo bliski jest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sprawię, że będziesz wiedział, co się stanie, gdy skończy się gniew, gdyż dotyczy to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тобі сповіщаю те, що буде в кінці гніву. Бо ще на час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ci oznajmię, co się będzie dziać do końca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”Oto daję ci poznać, co się wydarzy pod koniec potępiania, ponieważ dotyczy ona wyznaczonego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2024-04-29T09:50:00Z</dcterms:modified>
</cp:coreProperties>
</file>