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podniosłem moje oczy, zobaczyłem, oto jakiś baran stoi przed rzeką – a miał dwa rogi. Oba rogi były długie, lecz jeden był dłuższy od drugiego, a ten dłuższy wyrósł później.*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Persja była w imperium częścią dominującą.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2024-04-29T13:06:44Z</dcterms:modified>
</cp:coreProperties>
</file>