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ptak odleci jego chwała – bez urodzeń, bez ciąży, bez poczęcia.*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Niczym ptak uleci jego chwała — nie będzie noworodków ani kobiet przy nadziei, ani nawet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sława Efraima uleci zaraz od urodzenia, od łona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uleci jako ptak, a sława ich zaraz od porodzenia, i od żywota,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jako ptak uleciał, sława ich od porodzenia i od żywota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Efraima: nie będzie urodzin, ciąży ni poczęcia,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ptak, odlatuje ich sława; nie będzie urodzeń ani brzemienności,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podobny do ptaka – ulatuje ich chwała: nie będzie rodzenia ani ciąży,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Efraima. Nie będzie urodzin, ciąży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sława Efraima: nie będzie już rodzenia, ciąży,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полетів наче птах, їхня слава з родів і болів і зачать.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ich mnóstwo rozpierzchnie się jak ptactwo; skończy się z urodzinami, brzemiennością i 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Efraima odlatuje niczym stworzenie latające, tak iż nie ma porodu ani brzemiennego łona, ani poczęcia.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2024-04-28T07:21:14Z</dcterms:modified>
</cp:coreProperties>
</file>