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wyznaczył wielką rybę, by połknęła Jonasza. I przebywał Jonasz we wnętrznościach ryby trzy dni i trzy noce.*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2024-04-29T09:48:44Z</dcterms:modified>
</cp:coreProperties>
</file>