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jeść przez jeden dzień ani przez dwa dni, ani przez pięć dni, ani przez dziesięć dni, ani przez dwadzieścia dni,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2024-04-29T11:25:13Z</dcterms:modified>
</cp:coreProperties>
</file>