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czegokolwiek dotknie nieczysty, będzie nieczyste, a dusza dotykająca (go) będzie nieczysta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2024-04-27T16:15:02Z</dcterms:modified>
</cp:coreProperties>
</file>