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należał do swych wrogów, a Izrael wystąpi w swej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posiadłością, Seir też stanie się posiadłością swoich wrogów,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Edom w opanowanie, a Seir będzie pod władzą nieprzyjaciół swoich,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Idumea dzierżawa jego, dziedzictwo Seir dostanie się nieprzyjaciołom jego, lecz Izrael mężnie sobie będzie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Edom podbitą krainą, Seir też będzie podbitą krainą. A Izrael urośnie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dziedzictwem, Seir będzie dziedzictwem swoich wrogów, Izrael zaś nabierze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dziedzictwem, Seir będzie dziedzictwem dla swoich nieprzyjaciół, lecz Izrael urośnie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Edom w swoje posiadanie; Seir stanie się łupem wrogów, bo Izrael będzie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[też] będzie zawojowany, Seir stanie się łupem wrogów swoich, bo Izrael wzrośnie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będzie podbity, Seir będzie podbity przez jego nieprzyjaciół, a Jisraelowi będzie się wiodło.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Едом насліддям, і буде насліддя Ісав його ворог. І Ізраїл зробив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Edom stanie się zaborem, Seir będzie pod władzą swoich wrogów, a Israel mężnie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będzie posiadłością, tak, Seir będzie posiadłością swych nieprzyjaciół, natomiast Izrael okazuje odwagę.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2024-04-30T23:57:37Z</dcterms:modified>
</cp:coreProperties>
</file>