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0"/>
        <w:gridCol w:w="200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Szemida, rodzina Szemidaitów, i Chefer, rodzina Cheferytów,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2024-04-27T11:56:29Z</dcterms:modified>
</cp:coreProperties>
</file>