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0"/>
        <w:gridCol w:w="4078"/>
        <w:gridCol w:w="3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Palu to Eliab.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Palu był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Pallu to Eliab.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Fallów Elijab.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Fallu, Eliab;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Pallu: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Palu to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Pallu: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potomków Pallu należał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Pallu należał Eliab.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Palu to Eliaw.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Фалли: Еліяв.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synami Falluna był Eliab.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Pallu był Eliab.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2024-04-27T11:05:13Z</dcterms:modified>
</cp:coreProperties>
</file>