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przedłożył ich sprawę przed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2024-04-28T17:20:26Z</dcterms:modified>
</cp:coreProperties>
</file>