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sto trzydzieści sykli srebra każda misa i po siedemdziesiąt sykli każda kropielnica. Całego srebra w tych naczyniach było dwa tysiące czterysta sykli według sykla (miejsca)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sto trzydzieści sykli srebra każda misa i po siedemdziesiąt sykli każda kropielnica. Całego srebra w tych naczyniach było dwa tysiące czterysta sykli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srebrna misa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ważyła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trzydzieści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każda czasza — siedemdziesiąt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Całego srebra w tych naczyniach było dwa tysiące czterysta syklów według sykla świątynnego;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i trzydzieści syklów jedna misa srebrna ważyła, siedemdziesiąt syklów czasza jedna; wszystkiego srebra w onem naczyniu było dwa tysiące i cztery sta syklów według sykla świątnicy;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sto i trzydzieści syklów srebra miała miska jedna, a siedmdziesiąt syklów czasza jedna: to jest wobec wszystkiego naczynia ze srebra syklów dwa tysiąca cztery sta wagi 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misa ważyła sto trzydzieści [syklów] srebra, a każda czara siedemdziesiąt. Ogólny ciężar naczyń srebrnych wynosił dwa tysiące czterysta syklów srebra – według wagi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sto trzydzieści sykli srebra każda misa, a po siedemdziesiąt sykli każda czasza. Wszystkiego srebra w tych naczyniach było dwa tysiące czterysta sykli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misa ważyła sto trzydzieści sykli srebra, a każda czara siedemdziesiąt. Całe srebro zużyte na naczynia ważyło dwa tysiące czterysta sykli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misa ważyła po sto trzydzieści syklów, a każdy kociołek po siedemdziesiąt. Wszystkie te naczynia ważyły razem dwa tysiące czterysta syklów srebra według wagi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misa ważyła 130. srebrnych syklów, każdy zaś kociołek - 70. Wszystkie te naczynia ważyły 2400. srebrnych syklów wagi świątynnej.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waga każdej srebrnej misy sto trzydzieści szekli, każdej czary siedemdziesiąt [szekli], wszystkie srebrne naczynia ważyły dwa tysiące czterysta [szekli] według szekla świątynnego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 тридцять сиклів одне блюдо і сімдесять сиклів одна чаша, ввесь сріблий посуд дві тисячі чотириста сиклів за святим сиклем.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misa po sto trzydzieści szekli srebra, a każda kropielnica po siedemdziesiąt. Wszystkiego srebra w owych naczyniach było dwa tysiące czterysta szekli, według uświęconego szekla.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trzydzieści sykli na każdą srebrną misę i siedemdziesiąt na każdą czaszę wszystkiego srebra tych naczyń było dwa tysiące czterysta sykli według sykla świętego miejsca;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2024-04-30T07:59:55Z</dcterms:modified>
</cp:coreProperties>
</file>