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Kehata nie dał (nic), gdyż (sprzęty) należące do ich służby w (miejscu) świętym nosili na ramionach.*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Skrzynia była również wożona, zob. &lt;x&gt;90 6:8&lt;/x&gt;, 11; &lt;x&gt;100 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2024-04-30T00:34:27Z</dcterms:modified>
</cp:coreProperties>
</file>