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4"/>
        <w:gridCol w:w="5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Tak dowiedziały się biedne owce,* które się mnie trzymały, że było to Słowo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dniu zostało zerwane. W ten sposób biedne owce,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się mnie trzymały, dowiedziały się, że było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zostało zerwane w tym dniu, a biedni spośród trzody, którzy przyglądali się mnie, poznali,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gdy wzruszone było, pewnie poznali nędzni z trzody, którzy się na mię oglądali, że to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wniwecz się obróciło w on dzień. I poznali tak ubodzy trzody, którzy mi strzegą, że słowo PANskie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właśnie dniu zostało ono zerwane, a handlarze owiec, którzy mnie podglądali, przekonali się, że to było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owym dniu. A kupcy owiec, którzy mnie pilnowali, poznali, że to było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zostało ono zerwane, a handlarze owiec, którzy mnie pilnowali, poznali, że było to słowo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zerwane w tym dniu. A handlarze owiec, którzy mnie pilnowali, poznali, że to było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Zerwane zostało tego dnia, i handlarze owiec, którzy mi się przypatrywali, zrozumieli, że jest to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розбитий в тому дні, і пізнають хананеї, стережені вівці, що це господнє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została złamaną, tego samego dnia najnędzniejsze z owiec, te, co na mnie zwracały uwagę, poznały, że to było słowo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złamane w owym dniu, a uciśnieni z trzody, którzy mnie obserwowali, poznali w ten sposób, że było to słowo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za G: handlarze, οἱ Χαναναῖοι;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2024-05-19T01:47:52Z</dcterms:modified>
</cp:coreProperties>
</file>