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2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więc ci złożyć srebro moje bankierom a przyszedłszy ja dostałem kiedykolwiek moje z odsetek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ci więc było położyć moje srebrniki bankierom, a ja po przyjściu odebrałbym to, co moje, z zyskiem.*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Trzeba było ci więc złożyć srebrniki me bankierom i przyszedłszy ja dostałbym* moje z odsetkiem.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więc ci złożyć srebro moje bankierom a przyszedłszy ja dostałem (kiedy)kolwiek moje z odsetek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Zysk na poziomie sześciu procent podwaja podstawowy kapitał w ciągu dwudziestu lat. We wczesnym okresie imperium rzymskiego oficjalny zysk kształtował się na poziomie ośmiu procent, ale w transakcjach handlowych pożyczki bywały oprocentowane na poziomie dwunastu, dwudziestu czterech, a nawet czterdziestu ośmiu procent (&lt;x&gt;470 25:27&lt;/x&gt;L.). Prawo Mojżeszowe zakazywało pobierania zysku w operacjach finansowych między Żydami, pozwalało tylko na zysk w transakcjach z obcymi (&lt;x&gt;50 23:19&lt;/x&gt;, 20; &lt;x&gt;230 15:5&lt;/x&gt;).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Przyniosłyby 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2024-05-01T18:05:23Z</dcterms:modified>
</cp:coreProperties>
</file>