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 siedzenia w zgromadzeniach i pierwszych miejscach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 krzeseł w synagogach i zaszczytnych miejsc na ucztach.*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pierwszych siedzeń w synagogach, i pierwszych leżanek na wieczerzach.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 siedzenia w zgromadzeniach i pierwszych miejscach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domagają się pierwszych krzeseł w synagogach i zaszczytnych miejsc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 krzesła w synagogach, i pierwsze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na pierwszych stołkach siadać w bóżnicach, i pierwsze miejsca mieć na wieczerzach;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siedzieć na pierwszych stolicach w bóżnicach i pierwsze miejsca na wieczerzach;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krzesła w synagogach i zaszczytne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pierwsze krzesła w synagogach, i pierwsze miejsca na ucztach;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zajmują pierwsze miejsca w synagogach i na ucztach,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krzesła w synagogach i honorowe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pierwsze ławy w synagogach, i pierwsze miejsca na ucztach;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Lubią zasiadać na honorowych miejscach w synagodze i na pierwszych miejscach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pierwszych krzesłach w synagogach, i pierwszych miejscach przy stołach.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перші місця в синаґоґах та передні лави на бенкетах;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pierwsze krzesła w miejscach zbierania razem i pierwsze sofy w głównych posiłkach.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pierwszych miejsc w bóżnicach, i pierwszych miejsc na wieczerzach;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lubią mieć najlepsze siedzenia w synagodze i zajmować na ucztach honorowe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pierwszych siedzeń w synagogach i najpocześniejszych miejsc na wieczerzach.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najlepszych miejsc w synagogach i na przyjęciach.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2024-04-27T17:22:30Z</dcterms:modified>
</cp:coreProperties>
</file>