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 milczenie w tej sprawie, ale im bardziej im nakazywał, tym szerzej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nakazał,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nikomu nie mówili. Ale im bardziej im nakazywał,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zakazał, aby tego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nie powiedali. Ale im on więcej zakazował, tym daleko więcej rozsławiali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przykazał im, żeby nikomu nie mówili. Lecz im bardziej przykazywał, tym gorliwiej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tym nie mówili, ale im więcej im przykazywał, tym więcej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nakazał im, żeby nikomu o tym nie mówili. Im bardziej jednak zabraniał, tym więcej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nic nikomu nie mówili, ale im bardziej zakazywał, tym więcej oni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im, aby nikomu nie mówili. Im bardziej jednak przykazywał, oni tym więcej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zabronił opowiadać o tym, ale im bardziej zabraniał, tym bardziej oni to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nikomu o tym nie mówili. Ale im bardziej zakazywał, tym więcej o tym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Наказав, щоб нікому про це не говорили. Та чим більше забороняв, тим більше вони розголошували.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zdefiniował się im aby żadną metodą ani jednemu nie powiadaliby; to które zaś im na wskroś definiował się, oni bardziej jako będące wokół większym nadmiarem ogłaszali.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nakazał, aby tego nikomu nie mówili. Ale im więcej im nakazywał, tym oni bardziej 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nakazał ludziom, aby nikomu nie mówili, ale im bardziej nalegał, tym gorliwiej rozgłaszali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przykazał, żeby nikomu nie mówili; ale im bardziej im przykazywał,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chciał, aby ktokolwiek z tłumu o tym rozpowiadał, lecz im surowiej zakazywał, tym bardziej to rozgłaszano.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2024-04-29T18:31:05Z</dcterms:modified>
</cp:coreProperties>
</file>