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przekazałem wam w tamtym czasie wszystkie sprawy, które miały należeć do waszych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w tamtym czasie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na on czas wszystko, coście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wszytkie rzeczy, które byście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poleciłem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wam wtedy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czasie nakazałem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przekazałem wam wszystko, co powinniście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wydałem wam polecenie dotyczące wszystkiego, co wam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 o wszystkich rzeczach, które macie czynić, [zarówno w sprawach pieniężnych, jak i w sprawach karnych].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вам в тому часі всі слова, які чинитимете.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nakazałem wam wszystko, co wam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nakazałem wam wszystko,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2024-04-26T07:29:34Z</dcterms:modified>
</cp:coreProperties>
</file>