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 w swoich bramach, zarówno nieczysty, jak i czysty,* tak jak gazelę i jelenia.**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 natomiast spożyć w obrębie swoich bram i może w tym uczestniczyć zarówno nieczysty, jak i czysty, podobnie jak w przypadku posiłku przygotowanego z gazeli czy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Zjesz je w swoich bramach. Zarówno nieczysty, jak i czysty może je jeść, tak jak sarnę i jelenia;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bramach twych jeść je będziesz, nieczysty i czysty zarówno, jako sarnę i jako jelenia;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między bramami miasta twego zjesz je; tak czysty jako i nieczysty jednako jeść je będzie, jako sarnę abo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spożyjesz je w swoim mieście. Czysty i nieczysty człowiek może je jeść, jak się je gazelę lub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 spożywać w swoich bramach, zarówno nieczysty jak czysty, tak jak gazelę i jelenia;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zjesz w twoich bramach. Zarówno nieczysty jak i czysty człowiek będzie je jeść, tak jak gazelę i 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Zjesz je w swoim mieście. Jeść je może nieczysty i czysty, jak się jada gazelę lub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Spożyjesz go w swych osiedlach; zarówno [człowiek] nieczysty jak i czysty [może go spożywać], jak się spożywa gazelę lub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go zjeść w swoim mieście. [Pomimo że zwierzę było wyznaczone jako święte oddanie, po jego wykupieniu człowiek] rytualnie skażony i rytualnie czysty mogą je zjeść [razem, z jednego naczynia]. [Przednia noga, obie części dolnej szczęki i ostatnia komora żołądka nie muszą być przekazane kohenowi, jak czyni się zarzynając] jelenia czy sarnę.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Зїси його в твоїх містах, нечистий і чистий в тобі однаково зїдять як серну чи оленя.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 jeść w twoich bramach; zarówno czysty jak i nieczysty; jak sarnę albo jelenia.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jadł w swych bramach, nieczysty wraz z czystym, jak gazelę i jak jelenia.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pośród ciebie, ἐν σοὶ.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2024-04-29T02:48:31Z</dcterms:modified>
</cp:coreProperties>
</file>