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0"/>
        <w:gridCol w:w="3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człowiek tam trzydzieści i osiem lat mający w ― niemocy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od trzydziestu ośmiu lat złożony swą niemocą.*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człowiek tam, trzydzieści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lat mający się w słabości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trzydzieści osiem lat mający w swej niemocy.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2024-04-30T05:20:32Z</dcterms:modified>
</cp:coreProperties>
</file>