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znaczenia, podobnie jak jego brak, liczy się przestrzeganie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Obrzezka nic nie jest, także nieobrzezka nic nie jest; ale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jest i odrzezek nic nie jest: ale zachowanie Bożego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jest zarówno obrzezanie, jak i nieobrzezanie, a ważne jest tylko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żadnego znaczenia i nieobrzezanie nie ma żadnego znaczenia, ale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znaczy. Liczy się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nieobrzezanie nic nie znaczą. Ważne jest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znaczy obrzezanie i nic nie znaczy nieobrzezanie, lecz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ten znak rytualny, jak i jego brak, nie mają znaczenia, liczy się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obrzezanie jak i nie obrzezanie nie ma bowiem znaczenia, liczy się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ніщо і необрізання ніщо; головне - дотримуватися Божих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obrzezanie jest niczym oraz nieobrzezanie jest niczym, ale zachowywanie poleceń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znaczy; znaczenie ma natomiast przestrzeganie Bożych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ale liczy się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jego brak nie mają bowiem znaczenia. Ważne jest tylko to, aby podobać się Bogu i przestrzegać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2024-04-28T17:15:34Z</dcterms:modified>
</cp:coreProperties>
</file>