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którą wcześniej u mnie widzieliście, a o której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Staczając tę samą walkę, którą widzieliście we mnie, i 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że teraz we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toczy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bój mając, jakiście widzieli we mnie, i jaki teraz o 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toż potykanie mając, jakieście i widzieli we mnie, i terazeście o mnie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toczycie taką samą walkę, jaką u mnie widzieliście i jaką teraz prowadzę.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w którym mnie widzieliście i o którym teraz słyszycie, że go staczam.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przecież tę samą walkę, w której mnie widzieliście,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toczycie tę samą walkę, w której widzieliście mnie i którą ja sam także toczę.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tocząc tę samą walkę, jaką zobaczyliście u mnie i o jakiej u mnie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Toczycie bowiem tę samą walkę, co ja, której kiedyś byliście świadkami, a o czym teraz 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Toczycie bowiem tę samą (co ja) walkę. Dawniej patrzyliście na nią, a teraz o niej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здійснювати той подвиг, який ви побачили в мені, а тепер - чуєте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tocząc tę samą walkę, jaką we mnie ujrzeliście i teraz we mnie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toczyć te same boje, jakie kiedyś widzieliście, że ja toczyłem, a teraz słyszycie, że toczę je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uczestniczycie bowiem w takim samym zmaganiu, jakie w moim przypadku widzieliście i o jakim teraz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przechodzicie te same cierpienia, które kiedyś widzieliście w moim życiu i o których zresztą nadal 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2024-04-25T08:49:03Z</dcterms:modified>
</cp:coreProperties>
</file>