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Gederotaim* – miast czternaście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 i Gederotaim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czternaście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 i Gederotaim: czternaście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Saraim, i Adytaim, i Gedera, i Gederotaim, miast czternaście,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Saraim, i Ahitaim, i Gedera, i Gederotaim: miast czternaście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Haggedera, Gederotaim: czternaście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Gedera, Gederotaim, miast czternaście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Ha-gedera i Gederotaim – czternaście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Gedera, Gederotaim: czternaście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Szaoraim, Aditaim, Gedera, Gederotaim: czternaście miast wraz z przyległymi do nich miejscowościami. 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Сарґарім і Ґадира і її села, чотирнадцять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Adithaim, Gedera i Gederothaim – czternaście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Gederotaim; czternaście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Gederotaim, ּ</w:t>
      </w:r>
      <w:r>
        <w:rPr>
          <w:rtl/>
        </w:rPr>
        <w:t>גְדֵרֹתָיִם</w:t>
      </w:r>
      <w:r>
        <w:rPr>
          <w:rtl w:val="0"/>
        </w:rPr>
        <w:t xml:space="preserve"> , hl; wg G: wraz z jej osiedlami, καὶ αἱ ἐπαύλεις αὐτῆς, inaczej wymienionych miast jest piętnaście.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2024-05-02T15:51:09Z</dcterms:modified>
</cp:coreProperties>
</file>